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A5" w:rsidRDefault="00B5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Zbirožské hasičské tatrování 20</w:t>
      </w:r>
      <w:r w:rsidR="0059593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6D59F9">
        <w:rPr>
          <w:b/>
          <w:sz w:val="28"/>
          <w:szCs w:val="28"/>
        </w:rPr>
        <w:t>9</w:t>
      </w:r>
    </w:p>
    <w:p w:rsidR="00B527A5" w:rsidRDefault="00B527A5">
      <w:pPr>
        <w:jc w:val="center"/>
        <w:rPr>
          <w:sz w:val="28"/>
          <w:szCs w:val="28"/>
        </w:rPr>
      </w:pPr>
    </w:p>
    <w:p w:rsidR="00B527A5" w:rsidRDefault="00B527A5">
      <w:pPr>
        <w:jc w:val="center"/>
        <w:rPr>
          <w:sz w:val="28"/>
          <w:szCs w:val="28"/>
        </w:rPr>
      </w:pPr>
      <w:r>
        <w:rPr>
          <w:sz w:val="28"/>
          <w:szCs w:val="28"/>
        </w:rPr>
        <w:t>Přihláška do soutěže Miss Tatra 20</w:t>
      </w:r>
      <w:r w:rsidR="0059593D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B527A5" w:rsidRDefault="00B527A5">
      <w:pPr>
        <w:jc w:val="both"/>
        <w:rPr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8286"/>
      </w:tblGrid>
      <w:tr w:rsidR="00B527A5">
        <w:trPr>
          <w:trHeight w:val="799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527A5" w:rsidRDefault="00B527A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Tatra</w:t>
            </w:r>
          </w:p>
        </w:tc>
        <w:tc>
          <w:tcPr>
            <w:tcW w:w="8286" w:type="dxa"/>
            <w:shd w:val="clear" w:color="auto" w:fill="auto"/>
            <w:vAlign w:val="center"/>
            <w:hideMark/>
          </w:tcPr>
          <w:p w:rsidR="00B527A5" w:rsidRDefault="00B52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27A5">
        <w:trPr>
          <w:trHeight w:val="799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527A5" w:rsidRDefault="00B527A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Typové označení</w:t>
            </w:r>
          </w:p>
        </w:tc>
        <w:tc>
          <w:tcPr>
            <w:tcW w:w="8286" w:type="dxa"/>
            <w:shd w:val="clear" w:color="auto" w:fill="auto"/>
            <w:vAlign w:val="center"/>
            <w:hideMark/>
          </w:tcPr>
          <w:p w:rsidR="00B527A5" w:rsidRDefault="00B52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27A5">
        <w:trPr>
          <w:trHeight w:val="799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527A5" w:rsidRDefault="00B527A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Rok výroby</w:t>
            </w:r>
          </w:p>
        </w:tc>
        <w:tc>
          <w:tcPr>
            <w:tcW w:w="8286" w:type="dxa"/>
            <w:shd w:val="clear" w:color="auto" w:fill="auto"/>
            <w:vAlign w:val="center"/>
            <w:hideMark/>
          </w:tcPr>
          <w:p w:rsidR="00B527A5" w:rsidRDefault="00B52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27A5" w:rsidTr="00982E6D">
        <w:trPr>
          <w:trHeight w:val="3097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527A5" w:rsidRDefault="00B527A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Popis</w:t>
            </w:r>
          </w:p>
        </w:tc>
        <w:tc>
          <w:tcPr>
            <w:tcW w:w="8286" w:type="dxa"/>
            <w:shd w:val="clear" w:color="auto" w:fill="auto"/>
            <w:vAlign w:val="center"/>
            <w:hideMark/>
          </w:tcPr>
          <w:p w:rsidR="00B527A5" w:rsidRDefault="00B52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27A5" w:rsidTr="00982E6D">
        <w:trPr>
          <w:trHeight w:val="844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527A5" w:rsidRDefault="00B527A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Majitel</w:t>
            </w:r>
          </w:p>
        </w:tc>
        <w:tc>
          <w:tcPr>
            <w:tcW w:w="8286" w:type="dxa"/>
            <w:shd w:val="clear" w:color="auto" w:fill="auto"/>
            <w:vAlign w:val="center"/>
            <w:hideMark/>
          </w:tcPr>
          <w:p w:rsidR="00B527A5" w:rsidRDefault="00B52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27A5">
        <w:trPr>
          <w:trHeight w:val="799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527A5" w:rsidRDefault="00B527A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Kontaktní osoba</w:t>
            </w:r>
          </w:p>
        </w:tc>
        <w:tc>
          <w:tcPr>
            <w:tcW w:w="8286" w:type="dxa"/>
            <w:shd w:val="clear" w:color="auto" w:fill="auto"/>
            <w:vAlign w:val="center"/>
            <w:hideMark/>
          </w:tcPr>
          <w:p w:rsidR="00B527A5" w:rsidRDefault="00B52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27A5">
        <w:trPr>
          <w:trHeight w:val="799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527A5" w:rsidRDefault="00B527A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8286" w:type="dxa"/>
            <w:shd w:val="clear" w:color="auto" w:fill="auto"/>
            <w:vAlign w:val="center"/>
            <w:hideMark/>
          </w:tcPr>
          <w:p w:rsidR="00B527A5" w:rsidRDefault="00B52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27A5" w:rsidTr="00982E6D">
        <w:trPr>
          <w:trHeight w:val="780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527A5" w:rsidRDefault="00B527A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286" w:type="dxa"/>
            <w:shd w:val="clear" w:color="auto" w:fill="auto"/>
            <w:vAlign w:val="center"/>
            <w:hideMark/>
          </w:tcPr>
          <w:p w:rsidR="00B527A5" w:rsidRDefault="00B52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527A5" w:rsidRDefault="00B52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27A5" w:rsidRDefault="00982E6D">
      <w:pPr>
        <w:jc w:val="both"/>
        <w:rPr>
          <w:sz w:val="24"/>
          <w:szCs w:val="24"/>
        </w:rPr>
      </w:pPr>
      <w:r>
        <w:t>Vyplněním přihlášky dáváte souhlas se shromažďováním, uchováním a zpracováním osobních údajů obsažených v tomto formuláři v souladu s nařízením Evropského parlamentu a Rady (EU) 2016/679 ze dne 27. dubna 2016 o ochraně fyzických osob. Podrobné informace k ochraně osobních údajů naleznete na</w:t>
      </w:r>
      <w:r>
        <w:t xml:space="preserve"> …</w:t>
      </w:r>
      <w:bookmarkStart w:id="0" w:name="_GoBack"/>
      <w:bookmarkEnd w:id="0"/>
    </w:p>
    <w:sectPr w:rsidR="00B527A5">
      <w:headerReference w:type="default" r:id="rId8"/>
      <w:footerReference w:type="default" r:id="rId9"/>
      <w:pgSz w:w="11906" w:h="16838"/>
      <w:pgMar w:top="709" w:right="1152" w:bottom="1417" w:left="1152" w:header="73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1F" w:rsidRDefault="00120C1F">
      <w:r>
        <w:separator/>
      </w:r>
    </w:p>
  </w:endnote>
  <w:endnote w:type="continuationSeparator" w:id="0">
    <w:p w:rsidR="00120C1F" w:rsidRDefault="0012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A5" w:rsidRDefault="0059593D">
    <w:pPr>
      <w:pStyle w:val="Zpat"/>
      <w:tabs>
        <w:tab w:val="clear" w:pos="9072"/>
        <w:tab w:val="right" w:pos="9498"/>
      </w:tabs>
      <w:spacing w:before="120"/>
      <w:ind w:firstLine="709"/>
      <w:rPr>
        <w:rFonts w:ascii="Helv" w:hAnsi="Helv" w:cs="Helv"/>
        <w:color w:val="000000"/>
      </w:rPr>
    </w:pPr>
    <w:r>
      <w:rPr>
        <w:rFonts w:ascii="Arial" w:hAnsi="Arial" w:cs="Arial"/>
        <w:b/>
        <w:noProof/>
        <w:color w:val="2F549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42545</wp:posOffset>
          </wp:positionV>
          <wp:extent cx="431800" cy="431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7A5">
      <w:rPr>
        <w:rFonts w:ascii="Helv" w:hAnsi="Helv" w:cs="Helv"/>
        <w:b/>
        <w:color w:val="2F5496"/>
      </w:rPr>
      <w:t>Hasičský záchranný sbor ČR</w:t>
    </w:r>
    <w:r w:rsidR="00B527A5">
      <w:rPr>
        <w:rFonts w:ascii="Helv" w:hAnsi="Helv" w:cs="Helv"/>
        <w:color w:val="000000"/>
      </w:rPr>
      <w:t xml:space="preserve"> </w:t>
    </w:r>
    <w:r w:rsidR="00B527A5">
      <w:rPr>
        <w:rFonts w:ascii="Helv" w:hAnsi="Helv" w:cs="Helv"/>
        <w:color w:val="000000"/>
      </w:rPr>
      <w:tab/>
    </w:r>
    <w:r w:rsidR="00B527A5">
      <w:rPr>
        <w:rFonts w:ascii="Helv" w:hAnsi="Helv" w:cs="Helv"/>
        <w:color w:val="000000"/>
      </w:rPr>
      <w:tab/>
    </w:r>
    <w:hyperlink r:id="rId2" w:history="1">
      <w:r w:rsidR="00B527A5">
        <w:rPr>
          <w:rStyle w:val="Hypertextovodkaz"/>
          <w:rFonts w:ascii="Arial" w:hAnsi="Arial" w:cs="Arial"/>
          <w:b/>
          <w:color w:val="2F5496"/>
        </w:rPr>
        <w:t>www.hzscr.cz</w:t>
      </w:r>
    </w:hyperlink>
  </w:p>
  <w:p w:rsidR="00B527A5" w:rsidRDefault="00120C1F">
    <w:pPr>
      <w:pStyle w:val="Zpat"/>
      <w:tabs>
        <w:tab w:val="clear" w:pos="9072"/>
        <w:tab w:val="right" w:pos="9498"/>
      </w:tabs>
      <w:ind w:firstLine="708"/>
      <w:rPr>
        <w:rFonts w:ascii="Arial" w:hAnsi="Arial" w:cs="Arial"/>
        <w:b/>
        <w:color w:val="2F5496"/>
      </w:rPr>
    </w:pPr>
    <w:hyperlink r:id="rId3" w:history="1">
      <w:r w:rsidR="00B527A5">
        <w:rPr>
          <w:rFonts w:ascii="Helvetica" w:hAnsi="Helvetica"/>
          <w:b/>
          <w:color w:val="365899"/>
          <w:kern w:val="36"/>
        </w:rPr>
        <w:t>Expozice požární ochrany Zbiroh</w:t>
      </w:r>
    </w:hyperlink>
    <w:r w:rsidR="00B527A5">
      <w:rPr>
        <w:rFonts w:ascii="Helv" w:hAnsi="Helv" w:cs="Helv"/>
        <w:color w:val="000000"/>
      </w:rPr>
      <w:tab/>
    </w:r>
    <w:r w:rsidR="00B527A5">
      <w:rPr>
        <w:rFonts w:ascii="Helv" w:hAnsi="Helv" w:cs="Helv"/>
        <w:color w:val="000000"/>
      </w:rPr>
      <w:tab/>
      <w:t xml:space="preserve">     </w:t>
    </w:r>
  </w:p>
  <w:p w:rsidR="00B527A5" w:rsidRDefault="00B527A5">
    <w:pPr>
      <w:pStyle w:val="Zpat"/>
      <w:tabs>
        <w:tab w:val="clear" w:pos="9072"/>
        <w:tab w:val="right" w:pos="9498"/>
      </w:tabs>
      <w:ind w:firstLine="708"/>
      <w:rPr>
        <w:rFonts w:ascii="Arial" w:hAnsi="Arial" w:cs="Arial"/>
        <w:b/>
        <w:color w:val="0070C0"/>
        <w:sz w:val="24"/>
        <w:szCs w:val="24"/>
      </w:rPr>
    </w:pPr>
  </w:p>
  <w:p w:rsidR="00B527A5" w:rsidRDefault="00B527A5">
    <w:pPr>
      <w:pStyle w:val="Zpat"/>
      <w:rPr>
        <w:rFonts w:ascii="Arial" w:hAnsi="Arial" w:cs="Arial"/>
        <w:b/>
        <w:color w:val="0070C0"/>
        <w:sz w:val="24"/>
        <w:szCs w:val="24"/>
      </w:rPr>
    </w:pPr>
  </w:p>
  <w:p w:rsidR="00B527A5" w:rsidRDefault="00B527A5">
    <w:pPr>
      <w:pStyle w:val="Zpat"/>
      <w:rPr>
        <w:rFonts w:ascii="Arial" w:hAnsi="Arial" w:cs="Arial"/>
        <w:b/>
        <w:color w:val="0070C0"/>
        <w:sz w:val="24"/>
        <w:szCs w:val="24"/>
      </w:rPr>
    </w:pPr>
  </w:p>
  <w:p w:rsidR="00B527A5" w:rsidRDefault="00B527A5">
    <w:pPr>
      <w:pStyle w:val="Zpat"/>
      <w:jc w:val="center"/>
      <w:rPr>
        <w:rFonts w:ascii="Arial" w:hAnsi="Arial" w:cs="Arial"/>
        <w:b/>
        <w:color w:val="007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1F" w:rsidRDefault="00120C1F">
      <w:r>
        <w:separator/>
      </w:r>
    </w:p>
  </w:footnote>
  <w:footnote w:type="continuationSeparator" w:id="0">
    <w:p w:rsidR="00120C1F" w:rsidRDefault="0012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A5" w:rsidRDefault="0059593D">
    <w:pPr>
      <w:pStyle w:val="Nadpis1"/>
      <w:rPr>
        <w:b w:val="0"/>
        <w:color w:val="999999"/>
        <w:sz w:val="32"/>
      </w:rPr>
    </w:pPr>
    <w:r>
      <w:rPr>
        <w:b w:val="0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5366385</wp:posOffset>
          </wp:positionH>
          <wp:positionV relativeFrom="paragraph">
            <wp:posOffset>-258445</wp:posOffset>
          </wp:positionV>
          <wp:extent cx="835025" cy="1257935"/>
          <wp:effectExtent l="0" t="0" r="0" b="0"/>
          <wp:wrapTight wrapText="bothSides">
            <wp:wrapPolygon edited="0">
              <wp:start x="7392" y="0"/>
              <wp:lineTo x="986" y="0"/>
              <wp:lineTo x="0" y="654"/>
              <wp:lineTo x="0" y="21262"/>
              <wp:lineTo x="21189" y="21262"/>
              <wp:lineTo x="21189" y="654"/>
              <wp:lineTo x="20204" y="0"/>
              <wp:lineTo x="10841" y="0"/>
              <wp:lineTo x="7392" y="0"/>
            </wp:wrapPolygon>
          </wp:wrapTight>
          <wp:docPr id="4" name="obrázek 4" descr="logo - Požární expozice Zbiroh - 2014, hranaté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- Požární expozice Zbiroh - 2014, hranaté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3175</wp:posOffset>
          </wp:positionH>
          <wp:positionV relativeFrom="margin">
            <wp:posOffset>-1518920</wp:posOffset>
          </wp:positionV>
          <wp:extent cx="828040" cy="1153795"/>
          <wp:effectExtent l="0" t="0" r="0" b="0"/>
          <wp:wrapTight wrapText="bothSides">
            <wp:wrapPolygon edited="0">
              <wp:start x="0" y="0"/>
              <wp:lineTo x="0" y="21398"/>
              <wp:lineTo x="20871" y="21398"/>
              <wp:lineTo x="20871" y="0"/>
              <wp:lineTo x="0" y="0"/>
            </wp:wrapPolygon>
          </wp:wrapTight>
          <wp:docPr id="2" name="obrázek 1" descr="znak maly na 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maly na T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1957705</wp:posOffset>
          </wp:positionH>
          <wp:positionV relativeFrom="paragraph">
            <wp:posOffset>-196215</wp:posOffset>
          </wp:positionV>
          <wp:extent cx="2026920" cy="1080770"/>
          <wp:effectExtent l="0" t="0" r="0" b="0"/>
          <wp:wrapTight wrapText="bothSides">
            <wp:wrapPolygon edited="0">
              <wp:start x="0" y="0"/>
              <wp:lineTo x="0" y="21321"/>
              <wp:lineTo x="21316" y="21321"/>
              <wp:lineTo x="21316" y="0"/>
              <wp:lineTo x="0" y="0"/>
            </wp:wrapPolygon>
          </wp:wrapTight>
          <wp:docPr id="5" name="obrázek 5" descr="tatrování titulk a179 x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trování titulk a179 x8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27A5" w:rsidRDefault="00B527A5">
    <w:pPr>
      <w:pStyle w:val="Nadpis1"/>
      <w:jc w:val="center"/>
      <w:rPr>
        <w:color w:val="999999"/>
        <w:sz w:val="32"/>
      </w:rPr>
    </w:pPr>
  </w:p>
  <w:p w:rsidR="00B527A5" w:rsidRDefault="00B527A5">
    <w:pPr>
      <w:pStyle w:val="Nadpis1"/>
      <w:tabs>
        <w:tab w:val="left" w:pos="3812"/>
      </w:tabs>
      <w:rPr>
        <w:color w:val="999999"/>
        <w:sz w:val="32"/>
      </w:rPr>
    </w:pPr>
    <w:r>
      <w:rPr>
        <w:color w:val="999999"/>
        <w:sz w:val="32"/>
      </w:rPr>
      <w:tab/>
    </w:r>
  </w:p>
  <w:p w:rsidR="00B527A5" w:rsidRDefault="00B527A5">
    <w:pPr>
      <w:pStyle w:val="Nadpis1"/>
      <w:jc w:val="center"/>
      <w:rPr>
        <w:rFonts w:ascii="Helvetica" w:hAnsi="Helvetica"/>
        <w:color w:val="808080"/>
        <w:sz w:val="20"/>
      </w:rPr>
    </w:pPr>
  </w:p>
  <w:p w:rsidR="00B527A5" w:rsidRDefault="00B527A5">
    <w:pPr>
      <w:pStyle w:val="Nadpis1"/>
      <w:jc w:val="center"/>
      <w:rPr>
        <w:rFonts w:ascii="Helvetica" w:hAnsi="Helvetica"/>
        <w:color w:val="808080"/>
        <w:sz w:val="20"/>
      </w:rPr>
    </w:pPr>
    <w:r>
      <w:rPr>
        <w:rFonts w:ascii="Helvetica" w:hAnsi="Helvetica"/>
        <w:color w:val="808080"/>
        <w:sz w:val="20"/>
      </w:rPr>
      <w:t>MV-generální ředitelství Hasičského záchranného sboru ČR</w:t>
    </w:r>
  </w:p>
  <w:p w:rsidR="00B527A5" w:rsidRDefault="00B527A5">
    <w:pPr>
      <w:pStyle w:val="Nadpis2"/>
      <w:rPr>
        <w:rFonts w:ascii="Helvetica" w:hAnsi="Helvetica"/>
        <w:color w:val="808080"/>
        <w:sz w:val="20"/>
      </w:rPr>
    </w:pPr>
    <w:r>
      <w:rPr>
        <w:rFonts w:ascii="Helvetica" w:hAnsi="Helvetica"/>
        <w:color w:val="808080"/>
        <w:sz w:val="20"/>
      </w:rPr>
      <w:t>Kloknerova č. 26, 148 01  PRAHA 414</w:t>
    </w:r>
    <w:r w:rsidR="0059593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-593725</wp:posOffset>
              </wp:positionH>
              <wp:positionV relativeFrom="paragraph">
                <wp:posOffset>184785</wp:posOffset>
              </wp:positionV>
              <wp:extent cx="727773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77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A9E4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5pt,14.55pt" to="526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" o:allowincell="f" strokecolor="#7f7f7f"/>
          </w:pict>
        </mc:Fallback>
      </mc:AlternateContent>
    </w:r>
  </w:p>
  <w:p w:rsidR="00B527A5" w:rsidRDefault="00B527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301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40170"/>
    <w:multiLevelType w:val="multilevel"/>
    <w:tmpl w:val="952C48B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A20AE0"/>
    <w:multiLevelType w:val="multilevel"/>
    <w:tmpl w:val="B4D030A2"/>
    <w:lvl w:ilvl="0">
      <w:start w:val="2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F06741"/>
    <w:multiLevelType w:val="multilevel"/>
    <w:tmpl w:val="CE3425CC"/>
    <w:lvl w:ilvl="0">
      <w:start w:val="2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532404"/>
    <w:multiLevelType w:val="multilevel"/>
    <w:tmpl w:val="E6141F34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BB7C3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35408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293503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1465E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45324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8830A86"/>
    <w:multiLevelType w:val="hybridMultilevel"/>
    <w:tmpl w:val="AEF0C93A"/>
    <w:lvl w:ilvl="0" w:tplc="0E924B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55E32"/>
    <w:multiLevelType w:val="multilevel"/>
    <w:tmpl w:val="EB74503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0D133A"/>
    <w:multiLevelType w:val="multilevel"/>
    <w:tmpl w:val="8CFE85E0"/>
    <w:lvl w:ilvl="0">
      <w:start w:val="2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A135F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D763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4F478D"/>
    <w:multiLevelType w:val="multilevel"/>
    <w:tmpl w:val="5C78BC56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2A27B5"/>
    <w:multiLevelType w:val="multilevel"/>
    <w:tmpl w:val="123E1862"/>
    <w:lvl w:ilvl="0">
      <w:start w:val="2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814204"/>
    <w:multiLevelType w:val="hybridMultilevel"/>
    <w:tmpl w:val="8884AE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93EB0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497864"/>
    <w:multiLevelType w:val="multilevel"/>
    <w:tmpl w:val="AD3A0F92"/>
    <w:lvl w:ilvl="0">
      <w:start w:val="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C8C0FCE"/>
    <w:multiLevelType w:val="multilevel"/>
    <w:tmpl w:val="187A3E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7B68E2"/>
    <w:multiLevelType w:val="hybridMultilevel"/>
    <w:tmpl w:val="161ED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73FC2"/>
    <w:multiLevelType w:val="multilevel"/>
    <w:tmpl w:val="8EA036CC"/>
    <w:lvl w:ilvl="0">
      <w:start w:val="1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9E10877"/>
    <w:multiLevelType w:val="multilevel"/>
    <w:tmpl w:val="EF44BC30"/>
    <w:lvl w:ilvl="0">
      <w:start w:val="2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B91335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DAE4B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8601E5"/>
    <w:multiLevelType w:val="hybridMultilevel"/>
    <w:tmpl w:val="137CE9EC"/>
    <w:lvl w:ilvl="0" w:tplc="95C63DF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126E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54C042B"/>
    <w:multiLevelType w:val="multilevel"/>
    <w:tmpl w:val="1284AA84"/>
    <w:lvl w:ilvl="0">
      <w:start w:val="2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AA22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DB23EA"/>
    <w:multiLevelType w:val="singleLevel"/>
    <w:tmpl w:val="DF54238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1" w15:restartNumberingAfterBreak="0">
    <w:nsid w:val="637A018C"/>
    <w:multiLevelType w:val="multilevel"/>
    <w:tmpl w:val="F7180D8E"/>
    <w:lvl w:ilvl="0">
      <w:start w:val="2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4222BC2"/>
    <w:multiLevelType w:val="hybridMultilevel"/>
    <w:tmpl w:val="6CC8AB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C4B03"/>
    <w:multiLevelType w:val="hybridMultilevel"/>
    <w:tmpl w:val="AD9CCE98"/>
    <w:lvl w:ilvl="0" w:tplc="61D0F1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30EF2"/>
    <w:multiLevelType w:val="multilevel"/>
    <w:tmpl w:val="12F83538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1BA4461"/>
    <w:multiLevelType w:val="multilevel"/>
    <w:tmpl w:val="1482FDA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54"/>
        </w:tabs>
        <w:ind w:left="45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2"/>
        </w:tabs>
        <w:ind w:left="1832" w:hanging="1800"/>
      </w:pPr>
      <w:rPr>
        <w:rFonts w:hint="default"/>
      </w:rPr>
    </w:lvl>
  </w:abstractNum>
  <w:abstractNum w:abstractNumId="36" w15:restartNumberingAfterBreak="0">
    <w:nsid w:val="75632B6A"/>
    <w:multiLevelType w:val="multilevel"/>
    <w:tmpl w:val="8FCC08F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6EF7CD4"/>
    <w:multiLevelType w:val="hybridMultilevel"/>
    <w:tmpl w:val="683AF168"/>
    <w:lvl w:ilvl="0" w:tplc="0E924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74627"/>
    <w:multiLevelType w:val="multilevel"/>
    <w:tmpl w:val="5DBEBE9A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4"/>
        </w:tabs>
        <w:ind w:left="604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2"/>
        </w:tabs>
        <w:ind w:left="1832" w:hanging="1800"/>
      </w:pPr>
      <w:rPr>
        <w:rFonts w:hint="default"/>
      </w:rPr>
    </w:lvl>
  </w:abstractNum>
  <w:abstractNum w:abstractNumId="39" w15:restartNumberingAfterBreak="0">
    <w:nsid w:val="7D3411B4"/>
    <w:multiLevelType w:val="hybridMultilevel"/>
    <w:tmpl w:val="8DF226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76031"/>
    <w:multiLevelType w:val="multilevel"/>
    <w:tmpl w:val="2072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27"/>
  </w:num>
  <w:num w:numId="6">
    <w:abstractNumId w:val="14"/>
  </w:num>
  <w:num w:numId="7">
    <w:abstractNumId w:val="29"/>
  </w:num>
  <w:num w:numId="8">
    <w:abstractNumId w:val="6"/>
  </w:num>
  <w:num w:numId="9">
    <w:abstractNumId w:val="24"/>
  </w:num>
  <w:num w:numId="10">
    <w:abstractNumId w:val="8"/>
  </w:num>
  <w:num w:numId="11">
    <w:abstractNumId w:val="30"/>
  </w:num>
  <w:num w:numId="12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6"/>
  </w:num>
  <w:num w:numId="14">
    <w:abstractNumId w:val="36"/>
  </w:num>
  <w:num w:numId="15">
    <w:abstractNumId w:val="28"/>
  </w:num>
  <w:num w:numId="16">
    <w:abstractNumId w:val="11"/>
  </w:num>
  <w:num w:numId="17">
    <w:abstractNumId w:val="22"/>
  </w:num>
  <w:num w:numId="18">
    <w:abstractNumId w:val="20"/>
  </w:num>
  <w:num w:numId="19">
    <w:abstractNumId w:val="1"/>
  </w:num>
  <w:num w:numId="20">
    <w:abstractNumId w:val="34"/>
  </w:num>
  <w:num w:numId="21">
    <w:abstractNumId w:val="4"/>
  </w:num>
  <w:num w:numId="22">
    <w:abstractNumId w:val="12"/>
  </w:num>
  <w:num w:numId="23">
    <w:abstractNumId w:val="23"/>
  </w:num>
  <w:num w:numId="24">
    <w:abstractNumId w:val="2"/>
  </w:num>
  <w:num w:numId="25">
    <w:abstractNumId w:val="31"/>
  </w:num>
  <w:num w:numId="26">
    <w:abstractNumId w:val="15"/>
  </w:num>
  <w:num w:numId="27">
    <w:abstractNumId w:val="3"/>
  </w:num>
  <w:num w:numId="28">
    <w:abstractNumId w:val="25"/>
  </w:num>
  <w:num w:numId="29">
    <w:abstractNumId w:val="18"/>
  </w:num>
  <w:num w:numId="30">
    <w:abstractNumId w:val="38"/>
  </w:num>
  <w:num w:numId="31">
    <w:abstractNumId w:val="19"/>
  </w:num>
  <w:num w:numId="32">
    <w:abstractNumId w:val="35"/>
  </w:num>
  <w:num w:numId="33">
    <w:abstractNumId w:val="40"/>
  </w:num>
  <w:num w:numId="34">
    <w:abstractNumId w:val="10"/>
  </w:num>
  <w:num w:numId="35">
    <w:abstractNumId w:val="37"/>
  </w:num>
  <w:num w:numId="36">
    <w:abstractNumId w:val="32"/>
  </w:num>
  <w:num w:numId="37">
    <w:abstractNumId w:val="17"/>
  </w:num>
  <w:num w:numId="38">
    <w:abstractNumId w:val="39"/>
  </w:num>
  <w:num w:numId="39">
    <w:abstractNumId w:val="21"/>
  </w:num>
  <w:num w:numId="40">
    <w:abstractNumId w:val="3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F9"/>
    <w:rsid w:val="00011A15"/>
    <w:rsid w:val="00120C1F"/>
    <w:rsid w:val="0059593D"/>
    <w:rsid w:val="006D59F9"/>
    <w:rsid w:val="00982E6D"/>
    <w:rsid w:val="00B5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6F7F6"/>
  <w15:chartTrackingRefBased/>
  <w15:docId w15:val="{F0B540EE-9F8E-4377-A61A-6B8F7480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spacing w:line="240" w:lineRule="atLeast"/>
      <w:ind w:left="5812"/>
      <w:outlineLvl w:val="2"/>
    </w:pPr>
    <w:rPr>
      <w:rFonts w:ascii="Arial" w:hAnsi="Arial" w:cs="Arial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/>
    </w:rPr>
  </w:style>
  <w:style w:type="paragraph" w:styleId="Zkladntext">
    <w:name w:val="Body Text"/>
    <w:basedOn w:val="Normln"/>
    <w:link w:val="ZkladntextChar"/>
    <w:rPr>
      <w:rFonts w:ascii="Tahoma" w:hAnsi="Tahoma"/>
      <w:b/>
      <w:sz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jc w:val="both"/>
    </w:pPr>
    <w:rPr>
      <w:b/>
      <w:snapToGrid w:val="0"/>
      <w:sz w:val="24"/>
    </w:rPr>
  </w:style>
  <w:style w:type="paragraph" w:styleId="Zkladntext3">
    <w:name w:val="Body Text 3"/>
    <w:basedOn w:val="Normln"/>
    <w:link w:val="Zkladntext3Char"/>
    <w:semiHidden/>
    <w:pPr>
      <w:jc w:val="both"/>
    </w:pPr>
    <w:rPr>
      <w:sz w:val="24"/>
    </w:rPr>
  </w:style>
  <w:style w:type="paragraph" w:styleId="Zkladntext2">
    <w:name w:val="Body Text 2"/>
    <w:basedOn w:val="Normln"/>
    <w:semiHidden/>
    <w:rPr>
      <w:sz w:val="24"/>
    </w:rPr>
  </w:style>
  <w:style w:type="character" w:customStyle="1" w:styleId="popisek">
    <w:name w:val="popisek"/>
    <w:basedOn w:val="Standardnpsmoodstavce"/>
  </w:style>
  <w:style w:type="paragraph" w:styleId="Zkladntextodsazen2">
    <w:name w:val="Body Text Indent 2"/>
    <w:basedOn w:val="Normln"/>
    <w:semiHidden/>
    <w:pPr>
      <w:ind w:left="705" w:hanging="705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autoSpaceDE w:val="0"/>
      <w:autoSpaceDN w:val="0"/>
      <w:adjustRightInd w:val="0"/>
      <w:spacing w:line="240" w:lineRule="atLeast"/>
      <w:ind w:firstLine="708"/>
      <w:jc w:val="both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uiPriority w:val="99"/>
    <w:rPr>
      <w:sz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Zkladntext3Char">
    <w:name w:val="Základní text 3 Char"/>
    <w:link w:val="Zkladntext3"/>
    <w:semiHidden/>
    <w:rPr>
      <w:sz w:val="24"/>
    </w:rPr>
  </w:style>
  <w:style w:type="character" w:customStyle="1" w:styleId="ZkladntextChar">
    <w:name w:val="Základní text Char"/>
    <w:link w:val="Zkladntext"/>
    <w:rPr>
      <w:rFonts w:ascii="Tahoma" w:hAnsi="Tahoma"/>
      <w:b/>
      <w:sz w:val="36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5yl5">
    <w:name w:val="_5yl5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5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1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3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0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19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9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09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98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96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33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68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8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804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131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14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846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520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516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563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130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917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311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71317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956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hasicske.muzeum.zbiroh/" TargetMode="External"/><Relationship Id="rId2" Type="http://schemas.openxmlformats.org/officeDocument/2006/relationships/hyperlink" Target="http://www.hzscr.cz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42E2-63B0-468B-AA52-62AB1C80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471</CharactersWithSpaces>
  <SharedDoc>false</SharedDoc>
  <HLinks>
    <vt:vector size="12" baseType="variant">
      <vt:variant>
        <vt:i4>5570572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https://www.facebook.com/hasicske.muzeum.zbiroh/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http://www.hzscr.cz/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kopacekpetr</dc:creator>
  <cp:keywords/>
  <cp:lastModifiedBy>studenyvlastimil@grh.izscr</cp:lastModifiedBy>
  <cp:revision>3</cp:revision>
  <cp:lastPrinted>2017-08-09T11:25:00Z</cp:lastPrinted>
  <dcterms:created xsi:type="dcterms:W3CDTF">2021-07-13T12:33:00Z</dcterms:created>
  <dcterms:modified xsi:type="dcterms:W3CDTF">2021-07-13T14:02:00Z</dcterms:modified>
</cp:coreProperties>
</file>