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45A">
      <w:pPr>
        <w:pStyle w:val="Nadpis4"/>
        <w:rPr>
          <w:rFonts w:eastAsia="Arial Unicode MS"/>
        </w:rPr>
      </w:pPr>
      <w:r>
        <w:t xml:space="preserve">Hlášení o požárech a zásazích hasičských jednotek na území hl. m. Prahy  </w:t>
      </w:r>
    </w:p>
    <w:p w:rsidR="00000000" w:rsidRDefault="003C045A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od 06.00 hodin</w:t>
      </w:r>
      <w:r>
        <w:rPr>
          <w:rFonts w:ascii="Arial" w:hAnsi="Arial"/>
          <w:b/>
          <w:sz w:val="22"/>
        </w:rPr>
        <w:t xml:space="preserve"> dne 18. 08. 2009 do 06.00 hodin dne 19. 08. 2009</w:t>
      </w:r>
    </w:p>
    <w:p w:rsidR="00000000" w:rsidRDefault="003C045A">
      <w:pPr>
        <w:pStyle w:val="Zkladntextodsazen3"/>
        <w:ind w:left="0"/>
        <w:rPr>
          <w:bCs/>
        </w:rPr>
      </w:pP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06.57 – 6, Aviatická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Letiště asanovala sorbentem uniklé PHM na komunikaci.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09.20 – 21, Slavětínská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5 zlikvid</w:t>
      </w:r>
      <w:r>
        <w:rPr>
          <w:bCs/>
        </w:rPr>
        <w:t>ovala pomocí vysavače a chemických prostředků hnízdo vos na půdě obytného objektu.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10.15 – 1, Panská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1 asistovala při odstranění signalizačního zařízení.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10.15 – 16, Nad jezem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-volné pro</w:t>
      </w:r>
      <w:r>
        <w:rPr>
          <w:bCs/>
        </w:rPr>
        <w:t>stranství-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8 odstranila větve ze stromu, které hrozily pádem na chatu. Předáno majitelce.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10.19 – 1, Železná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3 asanovala sorbentem uniklé PHM na komunikaci.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11.56 – 11, Vale</w:t>
      </w:r>
      <w:r>
        <w:rPr>
          <w:bCs/>
        </w:rPr>
        <w:t>ntova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Jednotky HZS Praha stanice 4 a 7 provedly násilný vstup do bytové jednotky. V bytě nalezena psychicky narušená osoba, která byla předána přivolané ZZS. Předáno Policii ČR.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13.28 – 5, K Barrandovu</w:t>
      </w:r>
      <w:r>
        <w:rPr>
          <w:bCs/>
        </w:rPr>
        <w:tab/>
      </w:r>
      <w:r>
        <w:rPr>
          <w:bCs/>
        </w:rPr>
        <w:t xml:space="preserve"> 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-volné prostranství-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7 byla přivolána k případu požáru. Na místě bylo zjištěno, že se jednalo o vypalování izolace kabelů na uzavřeném ohništi.Jednotka nezasahovala. Příčinou vzniku požáru bylo rozdělávání ohňů. Předáno Polic</w:t>
      </w:r>
      <w:r>
        <w:rPr>
          <w:bCs/>
        </w:rPr>
        <w:t>ii ČR.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Škoda:  0,-Kč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 xml:space="preserve">14.22 – 15, U kabelovny </w:t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-provozní budova-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Zentiva prověřila spuštění EPS v provozní budově. Na místě nebylo nic zjištěno, jednalo se o planý poplach.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16.10 – 6, Jugoslávs</w:t>
      </w:r>
      <w:r>
        <w:rPr>
          <w:bCs/>
        </w:rPr>
        <w:t>kých partyzánů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2 asanovala sorbentem uniklé PHM z neznámého zdroje.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16.44 – 6, Štiplova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2 asanovala sorbentem uniklé PHM na ploše 1 x 1 metr.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17.</w:t>
      </w:r>
      <w:r>
        <w:rPr>
          <w:bCs/>
        </w:rPr>
        <w:t>17 – 6, Šlikova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stanice 2 byla přivolána k případu otevření bytu. Uživatel bytu otevřel, jednotka nezasahovala. Předáno Policii ČR.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lastRenderedPageBreak/>
        <w:t>17.20 – 4, Krumlovská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stani</w:t>
      </w:r>
      <w:r>
        <w:rPr>
          <w:bCs/>
        </w:rPr>
        <w:t>ce 6 byla přivolána k případu otevření bytu. Uživatelka bytu otevřela sama, jednotka nezasahovala. Předáno Policii ČR.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19.28 – 6, Divoká Šárka</w:t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-volné prostranství-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 xml:space="preserve">Jednotka HZS Praha likvidovala vodou ze džberové stříkačky a ženijním </w:t>
      </w:r>
      <w:r>
        <w:rPr>
          <w:bCs/>
        </w:rPr>
        <w:t>nářadím dohořívající požár hromady větví na volném prostranství. Příčina vzniku požáru nebyla zjištěna, škoda požárem nevznikla.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19.34 – 6, Libocká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otevřela na žádost ohla</w:t>
      </w:r>
      <w:r>
        <w:rPr>
          <w:bCs/>
        </w:rPr>
        <w:t>šovatelky vstupní dveře do bytové jednotky. Případ byl předán ohlašovatelce.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 xml:space="preserve">19.45 – 1, Karlovo nám. </w:t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-kontejner-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likvidovala B proudem vody na volný výtok požár odpadu v plastovém kontejneru umístěného ve vnitrob</w:t>
      </w:r>
      <w:r>
        <w:rPr>
          <w:bCs/>
        </w:rPr>
        <w:t>loku obytných budov. Požár byl lokalizován vodou před příjezdem jednotky, příčinou vzniku požáru byla nedbalost při kouření nebo úmyslné zapálení.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Škoda: 7.000 Kč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 xml:space="preserve">19.47 – 6, U stanice 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 xml:space="preserve">Jednotka HZS Praha otevřela na žádost ohlašovatelky vstupní dveře do bytové jednotky po vstupu přes balkon. případ byl předán ohlašovatelce. 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20.47 – 4, Pod Klaudiánkou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zasypala sorbentem ole</w:t>
      </w:r>
      <w:r>
        <w:rPr>
          <w:bCs/>
        </w:rPr>
        <w:t>jovou skvrnu v délce cca 300 m na vozovce, která unikla z nezjištěného zdroje. Případ byl předán Městské policii.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 xml:space="preserve">20.48 – 7, U parního mlýna 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 xml:space="preserve">Jednotka HZS Praha otevřela na žádost Policie ČR vstupní dveře do bytové jednotky po </w:t>
      </w:r>
      <w:r>
        <w:rPr>
          <w:bCs/>
        </w:rPr>
        <w:t>vstupu přes okno pomocí nastavovacího žebříku. V bytě byla nalezena žena při vědomí, která byla předána do péče ZZS, případ byl předán Policii ČR.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20.55 – 3, Biskupcova</w:t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Příslušníci OBZP HZS Praha prověřili</w:t>
      </w:r>
      <w:r>
        <w:rPr>
          <w:bCs/>
        </w:rPr>
        <w:t xml:space="preserve"> telefonicky ohlášený případ „začouzeného bytu“. Na místě bylo zjištěno, že během dne došlo k požáru televizoru nezjištěné značky ani typu, v pokoji bytu ve 2.NP obytného domu. Požár byl likvidován samouhašením, vlivem nedostatečného přístupu vzduchu. Požá</w:t>
      </w:r>
      <w:r>
        <w:rPr>
          <w:bCs/>
        </w:rPr>
        <w:t>rem byl zničen televizor, zplodinami hoření bylo poškozeno veškeré zařízení a vybavení bytu (garsoniéry), vč. povrchu stěn a stropů. Příčinou vzniku požáru byla technická závada elektroinstalace.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Škoda: 500.000 Kč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22.34 – 2, Polská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zasypala sorbentem PHM na vozovce, které unikly z nádrže osobního automobilu. Případ byl předán majiteli vozidla.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22.35 – 6</w:t>
      </w:r>
      <w:r>
        <w:rPr>
          <w:bCs/>
        </w:rPr>
        <w:t>, Dejvická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lastRenderedPageBreak/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 xml:space="preserve"> Jednotka HZS Praha zasypala sorbentem PHM na vozovce, které unikly z nádrže osobního automobilu. Případ byl předán Městské policii.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22.41 – 15, Bruslařská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 xml:space="preserve">Jednotka HZS Praha byla vyslána </w:t>
      </w:r>
      <w:r>
        <w:rPr>
          <w:bCs/>
        </w:rPr>
        <w:t>k případu úniku horké vody z prasklého potrubí. Voda byla uzavřena, případ byl předán majiteli objektu, který si zajistí opravu.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22.51 – 4, Jižní spojka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-komunikace-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zajistila proti vzniku požáru místo po dopravní nehodě dvou osob</w:t>
      </w:r>
      <w:r>
        <w:rPr>
          <w:bCs/>
        </w:rPr>
        <w:t>ních automobilů a zasypala sorbentem uniklé provozní kapaliny. Jednotka dále odstranila havarovaná vozidla mimo vozovku, případ byl předán Policii ČR.</w:t>
      </w:r>
    </w:p>
    <w:p w:rsidR="00000000" w:rsidRDefault="003C045A">
      <w:pPr>
        <w:pStyle w:val="Zkladntextodsazen3"/>
        <w:ind w:hanging="851"/>
        <w:rPr>
          <w:bCs/>
        </w:rPr>
      </w:pPr>
    </w:p>
    <w:p w:rsidR="00CE2CEA" w:rsidRDefault="003C045A">
      <w:pPr>
        <w:pStyle w:val="Zkladntextodsazen3"/>
        <w:ind w:hanging="851"/>
        <w:rPr>
          <w:bCs/>
        </w:rPr>
      </w:pPr>
      <w:r>
        <w:rPr>
          <w:bCs/>
        </w:rPr>
        <w:t>01.52 – 8, Katovická</w:t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-kontejner-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likvidovala B proudem vody na v</w:t>
      </w:r>
      <w:r>
        <w:rPr>
          <w:bCs/>
        </w:rPr>
        <w:t>olný výtok požár odpadu v plechovém kontejneru. Příčinou vzniku požáru byla nedbalost při kouření nebo úmyslné zapálení, škoda požárem nevznikla.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>02.08 -  12, Pod sady</w:t>
      </w:r>
      <w:r>
        <w:rPr>
          <w:bCs/>
        </w:rPr>
        <w:tab/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-obytný objekt-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Jednotka HZS Praha byla vyslána k případu násilného otevře</w:t>
      </w:r>
      <w:r>
        <w:rPr>
          <w:bCs/>
        </w:rPr>
        <w:t>ní dveří bytu. Příslušníci jednotky se do bytu dostali oknem po výstupu po nastavovacím žebříku. Uvnitř nalezená nemohoucí uživatelka předána ZZS.</w:t>
      </w:r>
    </w:p>
    <w:p w:rsidR="00000000" w:rsidRDefault="003C045A">
      <w:pPr>
        <w:pStyle w:val="Zkladntextodsazen3"/>
        <w:ind w:hanging="851"/>
        <w:rPr>
          <w:bCs/>
        </w:rPr>
      </w:pPr>
    </w:p>
    <w:p w:rsidR="00000000" w:rsidRDefault="003C045A">
      <w:pPr>
        <w:pStyle w:val="Zkladntextodsazen3"/>
        <w:ind w:hanging="851"/>
        <w:rPr>
          <w:b/>
          <w:u w:val="single"/>
        </w:rPr>
      </w:pPr>
      <w:r>
        <w:rPr>
          <w:bCs/>
        </w:rPr>
        <w:t>05.59 -  20, Náchodská</w:t>
      </w:r>
      <w:r>
        <w:rPr>
          <w:bCs/>
        </w:rPr>
        <w:tab/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-autobus MHD-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 xml:space="preserve">Jednotka HZS Praha likvidovala proudem </w:t>
      </w:r>
      <w:r>
        <w:rPr>
          <w:bCs/>
        </w:rPr>
        <w:t>tlakové vody požár v motorové části autobusu Karosa B 732</w:t>
      </w:r>
      <w:r>
        <w:rPr>
          <w:bCs/>
        </w:rPr>
        <w:t>. Požár byl lokalizován před příjezdem jednotky, v době požáru nebyli v autobuse žádní cestující. Požárem byla poškozena část motoru, Příčinou vzniku požáru byla techn</w:t>
      </w:r>
      <w:r>
        <w:rPr>
          <w:bCs/>
        </w:rPr>
        <w:t>ická závada elektroinstalace.</w:t>
      </w:r>
    </w:p>
    <w:p w:rsidR="00000000" w:rsidRDefault="003C045A">
      <w:pPr>
        <w:pStyle w:val="Zkladntextodsazen3"/>
        <w:ind w:hanging="851"/>
        <w:rPr>
          <w:bCs/>
        </w:rPr>
      </w:pPr>
      <w:r>
        <w:rPr>
          <w:bCs/>
        </w:rPr>
        <w:tab/>
        <w:t>Škoda: 50.000 Kč</w:t>
      </w:r>
    </w:p>
    <w:p w:rsidR="003C045A" w:rsidRDefault="003C045A">
      <w:pPr>
        <w:pStyle w:val="Zkladntextodsazen3"/>
        <w:ind w:hanging="851"/>
        <w:rPr>
          <w:bCs/>
        </w:rPr>
      </w:pPr>
      <w:r>
        <w:rPr>
          <w:bCs/>
        </w:rPr>
        <w:tab/>
      </w:r>
      <w:r>
        <w:rPr>
          <w:b/>
        </w:rPr>
        <w:t xml:space="preserve"> </w:t>
      </w:r>
    </w:p>
    <w:sectPr w:rsidR="003C045A">
      <w:footerReference w:type="even" r:id="rId8"/>
      <w:footerReference w:type="default" r:id="rId9"/>
      <w:pgSz w:w="11907" w:h="16840" w:code="9"/>
      <w:pgMar w:top="1134" w:right="1134" w:bottom="1134" w:left="1418" w:header="0" w:footer="0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5A" w:rsidRDefault="003C045A">
      <w:r>
        <w:separator/>
      </w:r>
    </w:p>
  </w:endnote>
  <w:endnote w:type="continuationSeparator" w:id="1">
    <w:p w:rsidR="003C045A" w:rsidRDefault="003C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4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3C0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4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2CEA"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3C0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5A" w:rsidRDefault="003C045A">
      <w:r>
        <w:separator/>
      </w:r>
    </w:p>
  </w:footnote>
  <w:footnote w:type="continuationSeparator" w:id="1">
    <w:p w:rsidR="003C045A" w:rsidRDefault="003C0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358B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5467B7"/>
    <w:multiLevelType w:val="hybridMultilevel"/>
    <w:tmpl w:val="C9CAE68E"/>
    <w:lvl w:ilvl="0" w:tplc="920E8E4E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2EB87DDD"/>
    <w:multiLevelType w:val="hybridMultilevel"/>
    <w:tmpl w:val="40EC1B0A"/>
    <w:lvl w:ilvl="0" w:tplc="498E26F0">
      <w:start w:val="7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3163515D"/>
    <w:multiLevelType w:val="hybridMultilevel"/>
    <w:tmpl w:val="80248C0E"/>
    <w:lvl w:ilvl="0" w:tplc="3990A500">
      <w:start w:val="7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3A162E1D"/>
    <w:multiLevelType w:val="hybridMultilevel"/>
    <w:tmpl w:val="20723C4E"/>
    <w:lvl w:ilvl="0" w:tplc="D3E8FDD2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49643AE2"/>
    <w:multiLevelType w:val="hybridMultilevel"/>
    <w:tmpl w:val="68E8F4C6"/>
    <w:lvl w:ilvl="0" w:tplc="29142E4C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4F6652C2"/>
    <w:multiLevelType w:val="hybridMultilevel"/>
    <w:tmpl w:val="13C0E93E"/>
    <w:lvl w:ilvl="0" w:tplc="F7CE5360">
      <w:start w:val="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50FF1E23"/>
    <w:multiLevelType w:val="hybridMultilevel"/>
    <w:tmpl w:val="30662686"/>
    <w:lvl w:ilvl="0" w:tplc="DEE0C71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5F3416CF"/>
    <w:multiLevelType w:val="hybridMultilevel"/>
    <w:tmpl w:val="83C0EED0"/>
    <w:lvl w:ilvl="0" w:tplc="C7AA6746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EA"/>
    <w:rsid w:val="003C045A"/>
    <w:rsid w:val="00C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851"/>
        <w:tab w:val="left" w:pos="6663"/>
        <w:tab w:val="left" w:pos="8789"/>
      </w:tabs>
      <w:jc w:val="both"/>
      <w:outlineLvl w:val="4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semiHidden/>
    <w:pPr>
      <w:ind w:left="720" w:hanging="360"/>
    </w:pPr>
  </w:style>
  <w:style w:type="paragraph" w:styleId="Pokraovnseznamu2">
    <w:name w:val="List Continue 2"/>
    <w:basedOn w:val="Normln"/>
    <w:semiHidden/>
    <w:pPr>
      <w:spacing w:after="120"/>
      <w:ind w:left="720"/>
    </w:p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">
    <w:name w:val="Body Text Indent"/>
    <w:basedOn w:val="Normln"/>
    <w:semiHidden/>
    <w:pPr>
      <w:spacing w:after="120"/>
      <w:ind w:left="360"/>
    </w:pPr>
  </w:style>
  <w:style w:type="paragraph" w:styleId="Zkladntext3">
    <w:name w:val="Body Text 3"/>
    <w:basedOn w:val="Zkladntextodsazen"/>
    <w:semiHidden/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Zkladntextodsazen2">
    <w:name w:val="Body Text Indent 2"/>
    <w:basedOn w:val="Normln"/>
    <w:semiHidden/>
    <w:pPr>
      <w:tabs>
        <w:tab w:val="left" w:pos="851"/>
        <w:tab w:val="left" w:pos="6663"/>
        <w:tab w:val="left" w:pos="8789"/>
      </w:tabs>
      <w:ind w:left="851" w:hanging="851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semiHidden/>
    <w:pPr>
      <w:tabs>
        <w:tab w:val="left" w:pos="851"/>
        <w:tab w:val="left" w:pos="6663"/>
        <w:tab w:val="left" w:pos="8789"/>
      </w:tabs>
      <w:ind w:left="851"/>
      <w:jc w:val="both"/>
    </w:pPr>
    <w:rPr>
      <w:rFonts w:ascii="Arial" w:hAnsi="Arial"/>
      <w:sz w:val="22"/>
    </w:rPr>
  </w:style>
  <w:style w:type="character" w:styleId="slostrnky">
    <w:name w:val="page number"/>
    <w:basedOn w:val="Standardnpsmoodstavce"/>
    <w:semiHidden/>
  </w:style>
  <w:style w:type="paragraph" w:customStyle="1" w:styleId="Dvrnstrnkydatum">
    <w:name w:val="Důvěrné  č. stránky  datum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067E-6662-435D-ACC0-68E05EE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30</vt:lpstr>
    </vt:vector>
  </TitlesOfParts>
  <Company>HZS Praha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30</dc:title>
  <dc:creator>MCH</dc:creator>
  <cp:lastModifiedBy>Vašek</cp:lastModifiedBy>
  <cp:revision>2</cp:revision>
  <cp:lastPrinted>2009-08-19T05:16:00Z</cp:lastPrinted>
  <dcterms:created xsi:type="dcterms:W3CDTF">2009-08-19T08:24:00Z</dcterms:created>
  <dcterms:modified xsi:type="dcterms:W3CDTF">2009-08-19T08:24:00Z</dcterms:modified>
</cp:coreProperties>
</file>